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57" w:rsidRDefault="00872457" w:rsidP="00872457">
      <w:pPr>
        <w:rPr>
          <w:rFonts w:ascii="Arial" w:hAnsi="Arial" w:cs="Arial"/>
          <w:sz w:val="20"/>
          <w:szCs w:val="20"/>
        </w:rPr>
      </w:pPr>
    </w:p>
    <w:p w:rsidR="00872457" w:rsidRDefault="00872457" w:rsidP="00872457">
      <w:pPr>
        <w:rPr>
          <w:rFonts w:ascii="Arial" w:hAnsi="Arial" w:cs="Arial"/>
          <w:sz w:val="20"/>
          <w:szCs w:val="20"/>
        </w:rPr>
      </w:pPr>
    </w:p>
    <w:p w:rsidR="009C1113" w:rsidRPr="009C1113" w:rsidRDefault="009C1113" w:rsidP="009C1113">
      <w:pPr>
        <w:jc w:val="center"/>
        <w:rPr>
          <w:rFonts w:asciiTheme="minorHAnsi" w:eastAsiaTheme="minorHAnsi" w:hAnsiTheme="minorHAnsi" w:cstheme="minorBidi"/>
          <w:sz w:val="22"/>
          <w:szCs w:val="22"/>
          <w:u w:val="single"/>
        </w:rPr>
      </w:pPr>
      <w:r w:rsidRPr="009C1113">
        <w:rPr>
          <w:rFonts w:asciiTheme="minorHAnsi" w:eastAsiaTheme="minorHAnsi" w:hAnsiTheme="minorHAnsi" w:cstheme="minorBidi"/>
          <w:sz w:val="22"/>
          <w:szCs w:val="22"/>
          <w:u w:val="single"/>
        </w:rPr>
        <w:t>PUBLIC NOTICE</w:t>
      </w:r>
    </w:p>
    <w:p w:rsidR="009C1113" w:rsidRPr="009C1113" w:rsidRDefault="009C1113" w:rsidP="009C1113">
      <w:pPr>
        <w:spacing w:after="200" w:line="276" w:lineRule="auto"/>
        <w:jc w:val="center"/>
        <w:rPr>
          <w:rFonts w:asciiTheme="minorHAnsi" w:eastAsiaTheme="minorHAnsi" w:hAnsiTheme="minorHAnsi" w:cstheme="minorBidi"/>
          <w:sz w:val="22"/>
          <w:szCs w:val="22"/>
        </w:rPr>
      </w:pPr>
      <w:r w:rsidRPr="009C1113">
        <w:rPr>
          <w:rFonts w:asciiTheme="minorHAnsi" w:eastAsiaTheme="minorHAnsi" w:hAnsiTheme="minorHAnsi" w:cstheme="minorBidi"/>
          <w:sz w:val="22"/>
          <w:szCs w:val="22"/>
        </w:rPr>
        <w:t>NOTICE OF 2</w:t>
      </w:r>
      <w:r w:rsidRPr="009C1113">
        <w:rPr>
          <w:rFonts w:asciiTheme="minorHAnsi" w:eastAsiaTheme="minorHAnsi" w:hAnsiTheme="minorHAnsi" w:cstheme="minorBidi"/>
          <w:sz w:val="22"/>
          <w:szCs w:val="22"/>
          <w:vertAlign w:val="superscript"/>
        </w:rPr>
        <w:t>ND</w:t>
      </w:r>
      <w:r w:rsidRPr="009C1113">
        <w:rPr>
          <w:rFonts w:asciiTheme="minorHAnsi" w:eastAsiaTheme="minorHAnsi" w:hAnsiTheme="minorHAnsi" w:cstheme="minorBidi"/>
          <w:sz w:val="22"/>
          <w:szCs w:val="22"/>
        </w:rPr>
        <w:t xml:space="preserve"> PUBLIC HEARING AND COMMENT PERIOD</w:t>
      </w:r>
    </w:p>
    <w:p w:rsidR="009C1113" w:rsidRPr="009C1113" w:rsidRDefault="009C1113" w:rsidP="009C1113">
      <w:pPr>
        <w:rPr>
          <w:rFonts w:asciiTheme="minorHAnsi" w:eastAsiaTheme="minorHAnsi" w:hAnsiTheme="minorHAnsi" w:cstheme="minorBidi"/>
          <w:sz w:val="22"/>
          <w:szCs w:val="22"/>
        </w:rPr>
      </w:pPr>
      <w:r w:rsidRPr="009C1113">
        <w:rPr>
          <w:rFonts w:asciiTheme="minorHAnsi" w:eastAsiaTheme="minorHAnsi" w:hAnsiTheme="minorHAnsi" w:cstheme="minorBidi"/>
          <w:sz w:val="22"/>
          <w:szCs w:val="22"/>
        </w:rPr>
        <w:t xml:space="preserve">The State of Mississippi solicited input from citizens on the 2017 Annual Action Plan (AAP) through six public hearings and a 30-day comment period that closed April 30, 2017. The 2017 Draft Action Plan was available for review at </w:t>
      </w:r>
      <w:hyperlink r:id="rId5" w:history="1">
        <w:r w:rsidRPr="009C1113">
          <w:rPr>
            <w:rFonts w:asciiTheme="minorHAnsi" w:eastAsiaTheme="minorHAnsi" w:hAnsiTheme="minorHAnsi" w:cstheme="minorBidi"/>
            <w:color w:val="0000FF" w:themeColor="hyperlink"/>
            <w:sz w:val="22"/>
            <w:szCs w:val="22"/>
            <w:u w:val="single"/>
          </w:rPr>
          <w:t>www.mshomecorp.com/2017Plan</w:t>
        </w:r>
      </w:hyperlink>
      <w:r w:rsidRPr="009C1113">
        <w:rPr>
          <w:rFonts w:asciiTheme="minorHAnsi" w:eastAsiaTheme="minorHAnsi" w:hAnsiTheme="minorHAnsi" w:cstheme="minorBidi"/>
          <w:sz w:val="22"/>
          <w:szCs w:val="22"/>
        </w:rPr>
        <w:t>.   The One-Year Action Plan is based on the Five-Year 2015-2019 Consolidated Plan for the State of Mississippi as approved by the U.S. Department of Housing and Urban Development.  The AAP and Consolidated Plan describe how the State will use funds appropriated under these programs:  Community Development Block Grant (CDBG), Emergency Solutions Grant (ESG), HOME Investment Partnerships (HOME), Housing Opportunities for Persons with AIDS (HOPWA), and the National Housing Trust Fund (HTF).</w:t>
      </w:r>
    </w:p>
    <w:p w:rsidR="009C1113" w:rsidRPr="009C1113" w:rsidRDefault="009C1113" w:rsidP="009C1113">
      <w:pPr>
        <w:rPr>
          <w:rFonts w:asciiTheme="minorHAnsi" w:eastAsiaTheme="minorHAnsi" w:hAnsiTheme="minorHAnsi" w:cstheme="minorBidi"/>
          <w:sz w:val="22"/>
          <w:szCs w:val="22"/>
        </w:rPr>
      </w:pPr>
    </w:p>
    <w:p w:rsidR="009C1113" w:rsidRPr="009C1113" w:rsidRDefault="009C1113" w:rsidP="009C1113">
      <w:pPr>
        <w:rPr>
          <w:rFonts w:asciiTheme="minorHAnsi" w:eastAsiaTheme="minorHAnsi" w:hAnsiTheme="minorHAnsi" w:cstheme="minorBidi"/>
          <w:sz w:val="22"/>
          <w:szCs w:val="22"/>
        </w:rPr>
      </w:pPr>
      <w:r w:rsidRPr="009C1113">
        <w:rPr>
          <w:rFonts w:asciiTheme="minorHAnsi" w:eastAsiaTheme="minorHAnsi" w:hAnsiTheme="minorHAnsi" w:cstheme="minorBidi"/>
          <w:sz w:val="22"/>
          <w:szCs w:val="22"/>
        </w:rPr>
        <w:t xml:space="preserve">The FY 2017 federal budget (Public Law 115-31) authorized a supplemental allocation of </w:t>
      </w:r>
      <w:r w:rsidRPr="009C1113">
        <w:rPr>
          <w:rFonts w:asciiTheme="minorHAnsi" w:eastAsiaTheme="minorHAnsi" w:hAnsiTheme="minorHAnsi" w:cstheme="minorBidi"/>
          <w:b/>
          <w:sz w:val="22"/>
          <w:szCs w:val="22"/>
        </w:rPr>
        <w:t>$173,134</w:t>
      </w:r>
      <w:r w:rsidRPr="009C1113">
        <w:rPr>
          <w:rFonts w:asciiTheme="minorHAnsi" w:eastAsiaTheme="minorHAnsi" w:hAnsiTheme="minorHAnsi" w:cstheme="minorBidi"/>
          <w:sz w:val="22"/>
          <w:szCs w:val="22"/>
        </w:rPr>
        <w:t xml:space="preserve"> to the State of Mississippi through the 2017 Supplemental Emergency Solutions Grant (ESG) Program.  These supplemental funds are to as</w:t>
      </w:r>
      <w:bookmarkStart w:id="0" w:name="_GoBack"/>
      <w:bookmarkEnd w:id="0"/>
      <w:r w:rsidRPr="009C1113">
        <w:rPr>
          <w:rFonts w:asciiTheme="minorHAnsi" w:eastAsiaTheme="minorHAnsi" w:hAnsiTheme="minorHAnsi" w:cstheme="minorBidi"/>
          <w:sz w:val="22"/>
          <w:szCs w:val="22"/>
        </w:rPr>
        <w:t xml:space="preserve">sist communities which lost significant capacity to serve the homeless after January 2016. These funds can be used for rapid re-housing and all other critical eligible ESG activities. The supplemental funds can </w:t>
      </w:r>
      <w:r w:rsidR="0060541B">
        <w:rPr>
          <w:rFonts w:asciiTheme="minorHAnsi" w:eastAsiaTheme="minorHAnsi" w:hAnsiTheme="minorHAnsi" w:cstheme="minorBidi"/>
          <w:sz w:val="22"/>
          <w:szCs w:val="22"/>
        </w:rPr>
        <w:t xml:space="preserve">only </w:t>
      </w:r>
      <w:r w:rsidRPr="009C1113">
        <w:rPr>
          <w:rFonts w:asciiTheme="minorHAnsi" w:eastAsiaTheme="minorHAnsi" w:hAnsiTheme="minorHAnsi" w:cstheme="minorBidi"/>
          <w:sz w:val="22"/>
          <w:szCs w:val="22"/>
        </w:rPr>
        <w:t>be used within the Central Mississippi Continuum of Care service area.</w:t>
      </w:r>
    </w:p>
    <w:p w:rsidR="009C1113" w:rsidRPr="009C1113" w:rsidRDefault="009C1113" w:rsidP="009C1113">
      <w:pPr>
        <w:rPr>
          <w:rFonts w:asciiTheme="minorHAnsi" w:eastAsiaTheme="minorHAnsi" w:hAnsiTheme="minorHAnsi" w:cstheme="minorBidi"/>
          <w:sz w:val="22"/>
          <w:szCs w:val="22"/>
        </w:rPr>
      </w:pPr>
    </w:p>
    <w:p w:rsidR="009C1113" w:rsidRPr="009C1113" w:rsidRDefault="009C1113" w:rsidP="009C1113">
      <w:pPr>
        <w:spacing w:after="200"/>
        <w:rPr>
          <w:rFonts w:asciiTheme="minorHAnsi" w:eastAsiaTheme="minorHAnsi" w:hAnsiTheme="minorHAnsi" w:cstheme="minorBidi"/>
          <w:sz w:val="22"/>
          <w:szCs w:val="22"/>
        </w:rPr>
      </w:pPr>
      <w:r w:rsidRPr="009C1113">
        <w:rPr>
          <w:rFonts w:asciiTheme="minorHAnsi" w:eastAsiaTheme="minorHAnsi" w:hAnsiTheme="minorHAnsi" w:cstheme="minorBidi"/>
          <w:sz w:val="22"/>
          <w:szCs w:val="22"/>
        </w:rPr>
        <w:t xml:space="preserve">The State of Mississippi will receive input on the State’s proposed use of the Supplemental Allocation of funds through a public comment period and public hearing.  The proposed Amendment to the FY2017 Annual Action Plan is available for public review August 1, 2017 – August 14, 2017 at the address listed below or at this website, </w:t>
      </w:r>
      <w:hyperlink r:id="rId6" w:history="1">
        <w:r w:rsidRPr="009C1113">
          <w:rPr>
            <w:rFonts w:asciiTheme="minorHAnsi" w:eastAsiaTheme="minorHAnsi" w:hAnsiTheme="minorHAnsi" w:cstheme="minorBidi"/>
            <w:color w:val="0000FF" w:themeColor="hyperlink"/>
            <w:sz w:val="22"/>
            <w:szCs w:val="22"/>
            <w:u w:val="single"/>
          </w:rPr>
          <w:t>www.mshomecorp.com/2017Plan</w:t>
        </w:r>
      </w:hyperlink>
      <w:r w:rsidRPr="009C1113">
        <w:rPr>
          <w:rFonts w:asciiTheme="minorHAnsi" w:eastAsiaTheme="minorHAnsi" w:hAnsiTheme="minorHAnsi" w:cstheme="minorBidi"/>
          <w:color w:val="0000FF" w:themeColor="hyperlink"/>
          <w:sz w:val="22"/>
          <w:szCs w:val="22"/>
          <w:u w:val="single"/>
        </w:rPr>
        <w:t>.</w:t>
      </w:r>
      <w:r w:rsidRPr="009C1113">
        <w:rPr>
          <w:rFonts w:asciiTheme="minorHAnsi" w:eastAsiaTheme="minorHAnsi" w:hAnsiTheme="minorHAnsi" w:cstheme="minorBidi"/>
          <w:color w:val="0000FF" w:themeColor="hyperlink"/>
          <w:sz w:val="22"/>
          <w:szCs w:val="22"/>
        </w:rPr>
        <w:t xml:space="preserve"> </w:t>
      </w:r>
      <w:r w:rsidRPr="009C1113">
        <w:rPr>
          <w:rFonts w:asciiTheme="minorHAnsi" w:eastAsiaTheme="minorHAnsi" w:hAnsiTheme="minorHAnsi" w:cstheme="minorBidi"/>
          <w:sz w:val="22"/>
          <w:szCs w:val="22"/>
        </w:rPr>
        <w:t xml:space="preserve">Comments must be submitted in writing to the address below or by email to faye.mccall@mshc.com by </w:t>
      </w:r>
      <w:r w:rsidRPr="009C1113">
        <w:rPr>
          <w:rFonts w:asciiTheme="minorHAnsi" w:eastAsiaTheme="minorHAnsi" w:hAnsiTheme="minorHAnsi" w:cstheme="minorBidi"/>
          <w:b/>
          <w:sz w:val="22"/>
          <w:szCs w:val="22"/>
        </w:rPr>
        <w:t>August 14, 2017</w:t>
      </w:r>
      <w:r w:rsidRPr="009C1113">
        <w:rPr>
          <w:rFonts w:asciiTheme="minorHAnsi" w:eastAsiaTheme="minorHAnsi" w:hAnsiTheme="minorHAnsi" w:cstheme="minorBidi"/>
          <w:sz w:val="22"/>
          <w:szCs w:val="22"/>
        </w:rPr>
        <w:t>:</w:t>
      </w:r>
    </w:p>
    <w:p w:rsidR="009C1113" w:rsidRPr="009C1113" w:rsidRDefault="009C1113" w:rsidP="009C1113">
      <w:pPr>
        <w:jc w:val="center"/>
        <w:rPr>
          <w:rFonts w:asciiTheme="minorHAnsi" w:eastAsiaTheme="minorHAnsi" w:hAnsiTheme="minorHAnsi" w:cstheme="minorBidi"/>
          <w:sz w:val="22"/>
          <w:szCs w:val="22"/>
        </w:rPr>
      </w:pPr>
      <w:r w:rsidRPr="009C1113">
        <w:rPr>
          <w:rFonts w:asciiTheme="minorHAnsi" w:eastAsiaTheme="minorHAnsi" w:hAnsiTheme="minorHAnsi" w:cstheme="minorBidi"/>
          <w:sz w:val="22"/>
          <w:szCs w:val="22"/>
        </w:rPr>
        <w:t>Mississippi Home Corporation</w:t>
      </w:r>
    </w:p>
    <w:p w:rsidR="009C1113" w:rsidRPr="009C1113" w:rsidRDefault="009C1113" w:rsidP="009C1113">
      <w:pPr>
        <w:jc w:val="center"/>
        <w:rPr>
          <w:rFonts w:asciiTheme="minorHAnsi" w:eastAsiaTheme="minorHAnsi" w:hAnsiTheme="minorHAnsi" w:cstheme="minorBidi"/>
          <w:sz w:val="22"/>
          <w:szCs w:val="22"/>
        </w:rPr>
      </w:pPr>
      <w:r w:rsidRPr="009C1113">
        <w:rPr>
          <w:rFonts w:asciiTheme="minorHAnsi" w:eastAsiaTheme="minorHAnsi" w:hAnsiTheme="minorHAnsi" w:cstheme="minorBidi"/>
          <w:sz w:val="22"/>
          <w:szCs w:val="22"/>
        </w:rPr>
        <w:t>Emergency Solutions Grant (ESG) Program</w:t>
      </w:r>
    </w:p>
    <w:p w:rsidR="009C1113" w:rsidRPr="009C1113" w:rsidRDefault="009C1113" w:rsidP="009C1113">
      <w:pPr>
        <w:jc w:val="center"/>
        <w:rPr>
          <w:rFonts w:asciiTheme="minorHAnsi" w:eastAsiaTheme="minorHAnsi" w:hAnsiTheme="minorHAnsi" w:cstheme="minorBidi"/>
          <w:sz w:val="22"/>
          <w:szCs w:val="22"/>
        </w:rPr>
      </w:pPr>
      <w:r w:rsidRPr="009C1113">
        <w:rPr>
          <w:rFonts w:asciiTheme="minorHAnsi" w:eastAsiaTheme="minorHAnsi" w:hAnsiTheme="minorHAnsi" w:cstheme="minorBidi"/>
          <w:sz w:val="22"/>
          <w:szCs w:val="22"/>
        </w:rPr>
        <w:t>735 Riverside Drive</w:t>
      </w:r>
    </w:p>
    <w:p w:rsidR="009C1113" w:rsidRDefault="009C1113" w:rsidP="009C1113">
      <w:pPr>
        <w:spacing w:after="240"/>
        <w:jc w:val="center"/>
        <w:rPr>
          <w:rFonts w:asciiTheme="minorHAnsi" w:eastAsiaTheme="minorHAnsi" w:hAnsiTheme="minorHAnsi" w:cstheme="minorBidi"/>
          <w:sz w:val="22"/>
          <w:szCs w:val="22"/>
        </w:rPr>
      </w:pPr>
      <w:r w:rsidRPr="009C1113">
        <w:rPr>
          <w:rFonts w:asciiTheme="minorHAnsi" w:eastAsiaTheme="minorHAnsi" w:hAnsiTheme="minorHAnsi" w:cstheme="minorBidi"/>
          <w:sz w:val="22"/>
          <w:szCs w:val="22"/>
        </w:rPr>
        <w:t>Jackson, MS 39202</w:t>
      </w:r>
    </w:p>
    <w:sectPr w:rsidR="009C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81019"/>
    <w:multiLevelType w:val="hybridMultilevel"/>
    <w:tmpl w:val="6210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07C2A"/>
    <w:multiLevelType w:val="hybridMultilevel"/>
    <w:tmpl w:val="3EF6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57"/>
    <w:rsid w:val="00331B93"/>
    <w:rsid w:val="004F6C93"/>
    <w:rsid w:val="00524088"/>
    <w:rsid w:val="0060541B"/>
    <w:rsid w:val="00765B3D"/>
    <w:rsid w:val="00872457"/>
    <w:rsid w:val="009A64C4"/>
    <w:rsid w:val="009C1113"/>
    <w:rsid w:val="00A46618"/>
    <w:rsid w:val="00A72424"/>
    <w:rsid w:val="00DF151C"/>
    <w:rsid w:val="00F31ABC"/>
    <w:rsid w:val="00FD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76042-D3F0-4E55-BBAF-395B6322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45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homecorp.com/2017Plan" TargetMode="External"/><Relationship Id="rId5" Type="http://schemas.openxmlformats.org/officeDocument/2006/relationships/hyperlink" Target="http://www.mshomecorp.com/2017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McCall</dc:creator>
  <cp:lastModifiedBy>Ben Mokry</cp:lastModifiedBy>
  <cp:revision>4</cp:revision>
  <dcterms:created xsi:type="dcterms:W3CDTF">2017-07-28T20:03:00Z</dcterms:created>
  <dcterms:modified xsi:type="dcterms:W3CDTF">2017-08-03T17:22:00Z</dcterms:modified>
</cp:coreProperties>
</file>